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F1AB6" w:rsidRPr="005F1AB6" w:rsidRDefault="00121418" w:rsidP="005F1AB6">
      <w:pPr>
        <w:spacing w:after="0" w:line="300" w:lineRule="atLeast"/>
        <w:rPr>
          <w:rFonts w:ascii="Arial" w:eastAsia="Times New Roman" w:hAnsi="Arial" w:cs="Arial"/>
          <w:color w:val="000000"/>
          <w:sz w:val="20"/>
          <w:szCs w:val="20"/>
          <w:lang w:val="en" w:eastAsia="en-AU"/>
        </w:rPr>
      </w:pPr>
      <w:bookmarkStart w:id="0" w:name="_GoBack"/>
      <w:bookmarkEnd w:id="0"/>
      <w:r>
        <w:rPr>
          <w:rFonts w:ascii="Arial" w:eastAsia="Times New Roman"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5pt;margin-top:-4pt;width:40.5pt;height:40.5pt;z-index:251658240" fillcolor="window">
            <v:imagedata r:id="rId5" o:title=""/>
            <w10:wrap type="square" side="left"/>
          </v:shape>
          <o:OLEObject Type="Embed" ProgID="Word.Picture.8" ShapeID="_x0000_s1026" DrawAspect="Content" ObjectID="_1447782619" r:id="rId6"/>
        </w:pict>
      </w:r>
      <w:r w:rsidR="005F1AB6" w:rsidRPr="005F1AB6">
        <w:rPr>
          <w:rFonts w:ascii="Arial" w:eastAsia="Times New Roman" w:hAnsi="Arial" w:cs="Arial"/>
          <w:color w:val="000000"/>
          <w:sz w:val="20"/>
          <w:szCs w:val="20"/>
          <w:lang w:val="en" w:eastAsia="en-AU"/>
        </w:rPr>
        <w:tab/>
      </w:r>
    </w:p>
    <w:p w:rsidR="005F1AB6" w:rsidRPr="005F1AB6" w:rsidRDefault="005F1AB6" w:rsidP="005F1AB6">
      <w:pPr>
        <w:spacing w:after="0" w:line="240" w:lineRule="auto"/>
        <w:jc w:val="center"/>
        <w:rPr>
          <w:rFonts w:ascii="Arial" w:eastAsia="Times New Roman" w:hAnsi="Arial" w:cs="Arial"/>
          <w:b/>
          <w:bCs/>
          <w:szCs w:val="28"/>
        </w:rPr>
      </w:pPr>
    </w:p>
    <w:p w:rsidR="005F1AB6" w:rsidRPr="005F1AB6" w:rsidRDefault="005F1AB6" w:rsidP="005F1AB6">
      <w:pPr>
        <w:spacing w:after="0" w:line="240" w:lineRule="auto"/>
        <w:ind w:left="2880" w:firstLine="720"/>
        <w:rPr>
          <w:rFonts w:ascii="Arial" w:eastAsia="Times New Roman" w:hAnsi="Arial" w:cs="Arial"/>
          <w:b/>
          <w:bCs/>
          <w:szCs w:val="28"/>
        </w:rPr>
      </w:pPr>
    </w:p>
    <w:p w:rsidR="005F1AB6" w:rsidRPr="005F1AB6" w:rsidRDefault="005F1AB6" w:rsidP="005F1AB6">
      <w:pPr>
        <w:spacing w:after="0" w:line="240" w:lineRule="auto"/>
        <w:ind w:left="2880" w:firstLine="720"/>
        <w:rPr>
          <w:rFonts w:ascii="Arial" w:eastAsia="Times New Roman" w:hAnsi="Arial" w:cs="Arial"/>
          <w:b/>
          <w:bCs/>
          <w:szCs w:val="28"/>
        </w:rPr>
      </w:pPr>
      <w:r w:rsidRPr="005F1AB6">
        <w:rPr>
          <w:rFonts w:ascii="Arial" w:eastAsia="Times New Roman" w:hAnsi="Arial" w:cs="Arial"/>
          <w:b/>
          <w:bCs/>
          <w:szCs w:val="28"/>
        </w:rPr>
        <w:t>BUNGENDORE RIDING CLUB</w:t>
      </w:r>
    </w:p>
    <w:p w:rsidR="005F1AB6" w:rsidRPr="005F1AB6" w:rsidRDefault="005F1AB6" w:rsidP="005F1AB6">
      <w:pPr>
        <w:spacing w:after="0" w:line="240" w:lineRule="auto"/>
        <w:jc w:val="center"/>
        <w:rPr>
          <w:rFonts w:ascii="Arial" w:eastAsia="Times New Roman" w:hAnsi="Arial" w:cs="Arial"/>
          <w:b/>
          <w:bCs/>
          <w:sz w:val="20"/>
          <w:szCs w:val="20"/>
        </w:rPr>
      </w:pPr>
      <w:proofErr w:type="gramStart"/>
      <w:r w:rsidRPr="005F1AB6">
        <w:rPr>
          <w:rFonts w:ascii="Arial" w:eastAsia="Times New Roman" w:hAnsi="Arial" w:cs="Arial"/>
          <w:b/>
          <w:bCs/>
          <w:sz w:val="20"/>
          <w:szCs w:val="20"/>
        </w:rPr>
        <w:t>presents</w:t>
      </w:r>
      <w:proofErr w:type="gramEnd"/>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5F1AB6" w:rsidRPr="005F1AB6" w:rsidTr="009E40C7">
        <w:trPr>
          <w:cantSplit/>
          <w:trHeight w:val="619"/>
        </w:trPr>
        <w:tc>
          <w:tcPr>
            <w:tcW w:w="10456" w:type="dxa"/>
            <w:shd w:val="pct15" w:color="auto" w:fill="FFFFFF"/>
          </w:tcPr>
          <w:p w:rsidR="005F1AB6" w:rsidRPr="005F1AB6" w:rsidRDefault="005F1AB6" w:rsidP="005F1AB6">
            <w:pPr>
              <w:spacing w:after="0" w:line="240" w:lineRule="auto"/>
              <w:jc w:val="center"/>
              <w:rPr>
                <w:rFonts w:ascii="Arial" w:eastAsia="Times New Roman" w:hAnsi="Arial" w:cs="Arial"/>
                <w:b/>
                <w:bCs/>
                <w:sz w:val="24"/>
                <w:szCs w:val="24"/>
              </w:rPr>
            </w:pPr>
          </w:p>
          <w:p w:rsidR="005F1AB6" w:rsidRPr="005F1AB6" w:rsidRDefault="005F1AB6" w:rsidP="005F1AB6">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Weekend Clinic with Sarah </w:t>
            </w:r>
            <w:proofErr w:type="spellStart"/>
            <w:r>
              <w:rPr>
                <w:rFonts w:ascii="Arial" w:eastAsia="Times New Roman" w:hAnsi="Arial" w:cs="Arial"/>
                <w:b/>
                <w:bCs/>
                <w:sz w:val="28"/>
                <w:szCs w:val="28"/>
              </w:rPr>
              <w:t>Venamore</w:t>
            </w:r>
            <w:proofErr w:type="spellEnd"/>
            <w:r w:rsidRPr="005F1AB6">
              <w:rPr>
                <w:rFonts w:ascii="Arial" w:eastAsia="Times New Roman" w:hAnsi="Arial" w:cs="Arial"/>
                <w:b/>
                <w:bCs/>
                <w:sz w:val="28"/>
                <w:szCs w:val="28"/>
              </w:rPr>
              <w:t xml:space="preserve"> </w:t>
            </w:r>
            <w:r w:rsidRPr="005F1AB6">
              <w:rPr>
                <w:rFonts w:ascii="Arial" w:eastAsia="Times New Roman" w:hAnsi="Arial" w:cs="Arial"/>
                <w:b/>
                <w:bCs/>
                <w:sz w:val="28"/>
                <w:szCs w:val="28"/>
              </w:rPr>
              <w:br/>
            </w:r>
            <w:r w:rsidR="00E17350">
              <w:rPr>
                <w:rFonts w:ascii="Arial" w:eastAsia="Times New Roman" w:hAnsi="Arial" w:cs="Arial"/>
                <w:b/>
                <w:bCs/>
                <w:sz w:val="28"/>
                <w:szCs w:val="28"/>
              </w:rPr>
              <w:t>3 and 4</w:t>
            </w:r>
            <w:r>
              <w:rPr>
                <w:rFonts w:ascii="Arial" w:eastAsia="Times New Roman" w:hAnsi="Arial" w:cs="Arial"/>
                <w:b/>
                <w:bCs/>
                <w:sz w:val="28"/>
                <w:szCs w:val="28"/>
              </w:rPr>
              <w:t xml:space="preserve"> </w:t>
            </w:r>
            <w:r w:rsidR="00E17350">
              <w:rPr>
                <w:rFonts w:ascii="Arial" w:eastAsia="Times New Roman" w:hAnsi="Arial" w:cs="Arial"/>
                <w:b/>
                <w:bCs/>
                <w:sz w:val="28"/>
                <w:szCs w:val="28"/>
              </w:rPr>
              <w:t xml:space="preserve">February </w:t>
            </w:r>
            <w:r w:rsidRPr="005F1AB6">
              <w:rPr>
                <w:rFonts w:ascii="Arial" w:eastAsia="Times New Roman" w:hAnsi="Arial" w:cs="Arial"/>
                <w:b/>
                <w:bCs/>
                <w:sz w:val="28"/>
                <w:szCs w:val="28"/>
              </w:rPr>
              <w:t>201</w:t>
            </w:r>
            <w:r w:rsidR="00E17350">
              <w:rPr>
                <w:rFonts w:ascii="Arial" w:eastAsia="Times New Roman" w:hAnsi="Arial" w:cs="Arial"/>
                <w:b/>
                <w:bCs/>
                <w:sz w:val="28"/>
                <w:szCs w:val="28"/>
              </w:rPr>
              <w:t>8</w:t>
            </w:r>
          </w:p>
          <w:p w:rsidR="005F1AB6" w:rsidRPr="005F1AB6" w:rsidRDefault="007128A2" w:rsidP="005F1AB6">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Fairy Meadow Park 1594 Tarago Rd Mt Fairy</w:t>
            </w:r>
          </w:p>
          <w:p w:rsidR="005F1AB6" w:rsidRPr="005F1AB6" w:rsidRDefault="005F1AB6" w:rsidP="005F1AB6">
            <w:pPr>
              <w:spacing w:after="0" w:line="240" w:lineRule="auto"/>
              <w:rPr>
                <w:rFonts w:ascii="Arial" w:eastAsia="Times New Roman" w:hAnsi="Arial" w:cs="Arial"/>
                <w:b/>
                <w:bCs/>
                <w:sz w:val="18"/>
                <w:szCs w:val="18"/>
              </w:rPr>
            </w:pPr>
          </w:p>
        </w:tc>
      </w:tr>
    </w:tbl>
    <w:p w:rsidR="005F1AB6" w:rsidRPr="005F1AB6" w:rsidRDefault="005F1AB6" w:rsidP="005F1AB6">
      <w:pPr>
        <w:spacing w:after="0" w:line="240" w:lineRule="auto"/>
        <w:rPr>
          <w:rFonts w:ascii="Arial" w:eastAsia="Times New Roman" w:hAnsi="Arial" w:cs="Arial"/>
          <w:sz w:val="20"/>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F1AB6" w:rsidRPr="005F1AB6" w:rsidTr="005F1AB6">
        <w:tc>
          <w:tcPr>
            <w:tcW w:w="10682" w:type="dxa"/>
            <w:shd w:val="clear" w:color="auto" w:fill="auto"/>
          </w:tcPr>
          <w:p w:rsidR="005F1AB6" w:rsidRDefault="005F1AB6" w:rsidP="005F1AB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About Sarah </w:t>
            </w:r>
          </w:p>
          <w:p w:rsidR="005F1AB6" w:rsidRPr="005F1AB6" w:rsidRDefault="005F1AB6" w:rsidP="005F1AB6">
            <w:pPr>
              <w:spacing w:after="0" w:line="240" w:lineRule="auto"/>
              <w:rPr>
                <w:rFonts w:ascii="Arial" w:hAnsi="Arial" w:cs="Arial"/>
                <w:sz w:val="16"/>
                <w:szCs w:val="16"/>
                <w:lang w:val="en-GB"/>
              </w:rPr>
            </w:pPr>
            <w:r>
              <w:rPr>
                <w:rFonts w:ascii="Helvetica" w:hAnsi="Helvetica" w:cs="Helvetica"/>
                <w:noProof/>
                <w:sz w:val="20"/>
                <w:szCs w:val="20"/>
                <w:lang w:val="en-US"/>
              </w:rPr>
              <w:drawing>
                <wp:inline distT="0" distB="0" distL="0" distR="0" wp14:anchorId="02DF4E00" wp14:editId="4BC00C9F">
                  <wp:extent cx="1098550" cy="1140363"/>
                  <wp:effectExtent l="0" t="0" r="6350" b="3175"/>
                  <wp:docPr id="1" name="Picture 1" descr="807 sarah3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7 sarah3 cr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140363"/>
                          </a:xfrm>
                          <a:prstGeom prst="rect">
                            <a:avLst/>
                          </a:prstGeom>
                          <a:noFill/>
                          <a:ln>
                            <a:noFill/>
                          </a:ln>
                        </pic:spPr>
                      </pic:pic>
                    </a:graphicData>
                  </a:graphic>
                </wp:inline>
              </w:drawing>
            </w:r>
            <w:r w:rsidRPr="005F1AB6">
              <w:rPr>
                <w:rFonts w:ascii="Arial" w:hAnsi="Arial" w:cs="Arial"/>
                <w:sz w:val="16"/>
                <w:szCs w:val="16"/>
                <w:lang w:val="en-GB"/>
              </w:rPr>
              <w:t xml:space="preserve"> Sarah is an internationally experienced horsewoman. </w:t>
            </w:r>
            <w:r w:rsidRPr="005F1AB6">
              <w:rPr>
                <w:rFonts w:ascii="Arial" w:hAnsi="Arial" w:cs="Arial"/>
                <w:sz w:val="16"/>
                <w:szCs w:val="16"/>
              </w:rPr>
              <w:t>She is a Level 2 Dressage Coach and a Level 2 Vaulting Coach and a Level 3 National Vaulting Judge.</w:t>
            </w:r>
            <w:r>
              <w:rPr>
                <w:rFonts w:ascii="Arial" w:hAnsi="Arial" w:cs="Arial"/>
                <w:sz w:val="16"/>
                <w:szCs w:val="16"/>
              </w:rPr>
              <w:t xml:space="preserve"> </w:t>
            </w:r>
            <w:r w:rsidRPr="005F1AB6">
              <w:rPr>
                <w:rFonts w:ascii="Arial" w:hAnsi="Arial" w:cs="Arial"/>
                <w:sz w:val="16"/>
                <w:szCs w:val="16"/>
                <w:lang w:val="en-GB"/>
              </w:rPr>
              <w:t xml:space="preserve">She is renowned for her book, </w:t>
            </w:r>
            <w:r w:rsidRPr="005F1AB6">
              <w:rPr>
                <w:rStyle w:val="Emphasis"/>
                <w:rFonts w:ascii="Arial" w:hAnsi="Arial" w:cs="Arial"/>
                <w:sz w:val="16"/>
                <w:szCs w:val="16"/>
                <w:lang w:val="en-GB"/>
              </w:rPr>
              <w:t xml:space="preserve">The Right Track </w:t>
            </w:r>
            <w:r w:rsidRPr="005F1AB6">
              <w:rPr>
                <w:rStyle w:val="Emphasis"/>
                <w:rFonts w:ascii="Arial" w:hAnsi="Arial" w:cs="Arial"/>
                <w:i w:val="0"/>
                <w:sz w:val="16"/>
                <w:szCs w:val="16"/>
                <w:lang w:val="en-GB"/>
              </w:rPr>
              <w:t>which is on EA’s recommended reading list.</w:t>
            </w:r>
            <w:r w:rsidRPr="005F1AB6">
              <w:rPr>
                <w:rStyle w:val="Emphasis"/>
                <w:rFonts w:ascii="Arial" w:hAnsi="Arial" w:cs="Arial"/>
                <w:sz w:val="16"/>
                <w:szCs w:val="16"/>
                <w:lang w:val="en-GB"/>
              </w:rPr>
              <w:t xml:space="preserve"> The Right Track</w:t>
            </w:r>
            <w:r w:rsidRPr="005F1AB6">
              <w:rPr>
                <w:rFonts w:ascii="Arial" w:hAnsi="Arial" w:cs="Arial"/>
                <w:sz w:val="16"/>
                <w:szCs w:val="16"/>
                <w:lang w:val="en-GB"/>
              </w:rPr>
              <w:t xml:space="preserve"> is divided into groups of patterns starting with ‘Warm-up Exercises’, which then move into exercises for </w:t>
            </w:r>
            <w:r w:rsidRPr="005F1AB6">
              <w:rPr>
                <w:rStyle w:val="Emphasis"/>
                <w:rFonts w:ascii="Arial" w:hAnsi="Arial" w:cs="Arial"/>
                <w:sz w:val="16"/>
                <w:szCs w:val="16"/>
                <w:lang w:val="en-GB"/>
              </w:rPr>
              <w:t>beginning</w:t>
            </w:r>
            <w:r w:rsidRPr="005F1AB6">
              <w:rPr>
                <w:rFonts w:ascii="Arial" w:hAnsi="Arial" w:cs="Arial"/>
                <w:sz w:val="16"/>
                <w:szCs w:val="16"/>
                <w:lang w:val="en-GB"/>
              </w:rPr>
              <w:t xml:space="preserve"> riders and/or </w:t>
            </w:r>
            <w:r w:rsidRPr="005F1AB6">
              <w:rPr>
                <w:rStyle w:val="Emphasis"/>
                <w:rFonts w:ascii="Arial" w:hAnsi="Arial" w:cs="Arial"/>
                <w:sz w:val="16"/>
                <w:szCs w:val="16"/>
                <w:lang w:val="en-GB"/>
              </w:rPr>
              <w:t xml:space="preserve">green </w:t>
            </w:r>
            <w:r w:rsidRPr="005F1AB6">
              <w:rPr>
                <w:rFonts w:ascii="Arial" w:hAnsi="Arial" w:cs="Arial"/>
                <w:sz w:val="16"/>
                <w:szCs w:val="16"/>
                <w:lang w:val="en-GB"/>
              </w:rPr>
              <w:t>horses through to more difficult patterns for advanced horses and riders.</w:t>
            </w:r>
          </w:p>
          <w:p w:rsidR="005F1AB6" w:rsidRPr="005F1AB6" w:rsidRDefault="005F1AB6" w:rsidP="005F1AB6">
            <w:pPr>
              <w:spacing w:after="0" w:line="240" w:lineRule="auto"/>
              <w:rPr>
                <w:rFonts w:ascii="Arial" w:hAnsi="Arial" w:cs="Arial"/>
                <w:sz w:val="16"/>
                <w:szCs w:val="16"/>
                <w:lang w:val="en-GB"/>
              </w:rPr>
            </w:pPr>
          </w:p>
          <w:p w:rsidR="005F1AB6" w:rsidRPr="005F1AB6" w:rsidRDefault="005F1AB6" w:rsidP="005F1AB6">
            <w:pPr>
              <w:spacing w:after="0" w:line="240" w:lineRule="auto"/>
              <w:rPr>
                <w:rFonts w:ascii="Arial" w:hAnsi="Arial" w:cs="Arial"/>
                <w:sz w:val="16"/>
                <w:szCs w:val="16"/>
                <w:lang w:val="en-GB"/>
              </w:rPr>
            </w:pPr>
            <w:r w:rsidRPr="005F1AB6">
              <w:rPr>
                <w:rFonts w:ascii="Arial" w:hAnsi="Arial" w:cs="Arial"/>
                <w:sz w:val="16"/>
                <w:szCs w:val="16"/>
                <w:lang w:val="en-GB"/>
              </w:rPr>
              <w:t xml:space="preserve">Sarah began riding when she was 16 at a trail riding school in Toowoomba, Queensland. Following a Diploma in Horse Husbandry from the University of Queensland, </w:t>
            </w:r>
            <w:r>
              <w:rPr>
                <w:rFonts w:ascii="Arial" w:hAnsi="Arial" w:cs="Arial"/>
                <w:sz w:val="16"/>
                <w:szCs w:val="16"/>
                <w:lang w:val="en-GB"/>
              </w:rPr>
              <w:t>she</w:t>
            </w:r>
            <w:r w:rsidRPr="005F1AB6">
              <w:rPr>
                <w:rFonts w:ascii="Arial" w:hAnsi="Arial" w:cs="Arial"/>
                <w:sz w:val="16"/>
                <w:szCs w:val="16"/>
                <w:lang w:val="en-GB"/>
              </w:rPr>
              <w:t xml:space="preserve"> travelled to the United Kingdom to take up a position at the </w:t>
            </w:r>
            <w:proofErr w:type="spellStart"/>
            <w:r w:rsidRPr="005F1AB6">
              <w:rPr>
                <w:rFonts w:ascii="Arial" w:hAnsi="Arial" w:cs="Arial"/>
                <w:sz w:val="16"/>
                <w:szCs w:val="16"/>
                <w:lang w:val="en-GB"/>
              </w:rPr>
              <w:t>Talland</w:t>
            </w:r>
            <w:proofErr w:type="spellEnd"/>
            <w:r w:rsidRPr="005F1AB6">
              <w:rPr>
                <w:rFonts w:ascii="Arial" w:hAnsi="Arial" w:cs="Arial"/>
                <w:sz w:val="16"/>
                <w:szCs w:val="16"/>
                <w:lang w:val="en-GB"/>
              </w:rPr>
              <w:t xml:space="preserve"> School of Equitation in Cirencester. At </w:t>
            </w:r>
            <w:proofErr w:type="spellStart"/>
            <w:r w:rsidRPr="005F1AB6">
              <w:rPr>
                <w:rFonts w:ascii="Arial" w:hAnsi="Arial" w:cs="Arial"/>
                <w:sz w:val="16"/>
                <w:szCs w:val="16"/>
                <w:lang w:val="en-GB"/>
              </w:rPr>
              <w:t>Talland</w:t>
            </w:r>
            <w:proofErr w:type="spellEnd"/>
            <w:r w:rsidRPr="005F1AB6">
              <w:rPr>
                <w:rFonts w:ascii="Arial" w:hAnsi="Arial" w:cs="Arial"/>
                <w:sz w:val="16"/>
                <w:szCs w:val="16"/>
                <w:lang w:val="en-GB"/>
              </w:rPr>
              <w:t xml:space="preserve">, Sarah worked for and studied under Mrs Molly </w:t>
            </w:r>
            <w:proofErr w:type="spellStart"/>
            <w:r w:rsidRPr="005F1AB6">
              <w:rPr>
                <w:rFonts w:ascii="Arial" w:hAnsi="Arial" w:cs="Arial"/>
                <w:sz w:val="16"/>
                <w:szCs w:val="16"/>
                <w:lang w:val="en-GB"/>
              </w:rPr>
              <w:t>Sivewright</w:t>
            </w:r>
            <w:proofErr w:type="spellEnd"/>
            <w:r w:rsidRPr="005F1AB6">
              <w:rPr>
                <w:rFonts w:ascii="Arial" w:hAnsi="Arial" w:cs="Arial"/>
                <w:sz w:val="16"/>
                <w:szCs w:val="16"/>
                <w:lang w:val="en-GB"/>
              </w:rPr>
              <w:t xml:space="preserve"> and gained her British Horse Society Assistant Instructors Certificate.</w:t>
            </w:r>
          </w:p>
          <w:p w:rsidR="005F1AB6" w:rsidRPr="005F1AB6" w:rsidRDefault="005F1AB6" w:rsidP="005F1AB6">
            <w:pPr>
              <w:pStyle w:val="NormalWeb"/>
              <w:shd w:val="clear" w:color="auto" w:fill="FFFFFF"/>
              <w:rPr>
                <w:rFonts w:ascii="Arial" w:hAnsi="Arial" w:cs="Arial"/>
                <w:color w:val="auto"/>
                <w:sz w:val="16"/>
                <w:szCs w:val="16"/>
                <w:lang w:val="en-GB"/>
              </w:rPr>
            </w:pPr>
            <w:r w:rsidRPr="005F1AB6">
              <w:rPr>
                <w:rFonts w:ascii="Arial" w:hAnsi="Arial" w:cs="Arial"/>
                <w:color w:val="auto"/>
                <w:sz w:val="16"/>
                <w:szCs w:val="16"/>
                <w:lang w:val="en-GB"/>
              </w:rPr>
              <w:t xml:space="preserve">After returning home, Sarah worked for the </w:t>
            </w:r>
            <w:proofErr w:type="spellStart"/>
            <w:r w:rsidRPr="005F1AB6">
              <w:rPr>
                <w:rFonts w:ascii="Arial" w:hAnsi="Arial" w:cs="Arial"/>
                <w:color w:val="auto"/>
                <w:sz w:val="16"/>
                <w:szCs w:val="16"/>
                <w:lang w:val="en-GB"/>
              </w:rPr>
              <w:t>Dalson</w:t>
            </w:r>
            <w:proofErr w:type="spellEnd"/>
            <w:r w:rsidRPr="005F1AB6">
              <w:rPr>
                <w:rFonts w:ascii="Arial" w:hAnsi="Arial" w:cs="Arial"/>
                <w:color w:val="auto"/>
                <w:sz w:val="16"/>
                <w:szCs w:val="16"/>
                <w:lang w:val="en-GB"/>
              </w:rPr>
              <w:t xml:space="preserve"> Park Equestrian Centre in Brisbane and obtained her National Coaching Accreditation, Level 1 through EA. She then worked at the Highlands Equestrian Centre in the Southern Highlands where she trained EFA Level 1 candidates. After two years she began her own equestrian coaching business and continued to teach privately when the Pony Club Association of New South Wales asked her to take the role of State Dressage Coach.</w:t>
            </w:r>
            <w:r>
              <w:rPr>
                <w:rFonts w:ascii="Arial" w:hAnsi="Arial" w:cs="Arial"/>
                <w:color w:val="auto"/>
                <w:sz w:val="16"/>
                <w:szCs w:val="16"/>
                <w:lang w:val="en-GB"/>
              </w:rPr>
              <w:t xml:space="preserve"> </w:t>
            </w:r>
            <w:r w:rsidRPr="005F1AB6">
              <w:rPr>
                <w:rFonts w:ascii="Arial" w:hAnsi="Arial" w:cs="Arial"/>
                <w:color w:val="auto"/>
                <w:sz w:val="16"/>
                <w:szCs w:val="16"/>
                <w:lang w:val="en-GB"/>
              </w:rPr>
              <w:t xml:space="preserve">While retaining her position with the Pony Club Association she was also the manager and instructor of the equestrian facility and programme for the New England Girls School (NEGS) in </w:t>
            </w:r>
            <w:proofErr w:type="spellStart"/>
            <w:r w:rsidRPr="005F1AB6">
              <w:rPr>
                <w:rFonts w:ascii="Arial" w:hAnsi="Arial" w:cs="Arial"/>
                <w:color w:val="auto"/>
                <w:sz w:val="16"/>
                <w:szCs w:val="16"/>
                <w:lang w:val="en-GB"/>
              </w:rPr>
              <w:t>Armidale</w:t>
            </w:r>
            <w:proofErr w:type="spellEnd"/>
            <w:r w:rsidRPr="005F1AB6">
              <w:rPr>
                <w:rFonts w:ascii="Arial" w:hAnsi="Arial" w:cs="Arial"/>
                <w:color w:val="auto"/>
                <w:sz w:val="16"/>
                <w:szCs w:val="16"/>
                <w:lang w:val="en-GB"/>
              </w:rPr>
              <w:t>, New South Wales. Sarah recently left NEGS, but continues with her roles as the State Dressage Coach for the Pony Club Association, as well as training her private students.</w:t>
            </w:r>
          </w:p>
          <w:p w:rsidR="005F1AB6" w:rsidRPr="005F1AB6" w:rsidRDefault="005F1AB6" w:rsidP="005F1AB6">
            <w:pPr>
              <w:pStyle w:val="NormalWeb"/>
              <w:shd w:val="clear" w:color="auto" w:fill="FFFFFF"/>
              <w:rPr>
                <w:rFonts w:ascii="Arial" w:hAnsi="Arial" w:cs="Arial"/>
                <w:b/>
                <w:color w:val="auto"/>
                <w:sz w:val="20"/>
                <w:szCs w:val="20"/>
              </w:rPr>
            </w:pPr>
            <w:r w:rsidRPr="005F1AB6">
              <w:rPr>
                <w:rFonts w:ascii="Arial" w:hAnsi="Arial" w:cs="Arial"/>
                <w:b/>
                <w:color w:val="auto"/>
                <w:sz w:val="20"/>
                <w:szCs w:val="20"/>
              </w:rPr>
              <w:t>The clinic</w:t>
            </w:r>
          </w:p>
          <w:p w:rsidR="005F1AB6" w:rsidRPr="005F1AB6" w:rsidRDefault="007128A2" w:rsidP="005F1AB6">
            <w:pPr>
              <w:spacing w:after="0" w:line="240" w:lineRule="auto"/>
              <w:rPr>
                <w:rFonts w:ascii="Arial" w:eastAsia="Times New Roman" w:hAnsi="Arial" w:cs="Arial"/>
                <w:sz w:val="16"/>
                <w:szCs w:val="16"/>
              </w:rPr>
            </w:pPr>
            <w:r>
              <w:rPr>
                <w:rFonts w:ascii="Arial" w:eastAsia="Times New Roman" w:hAnsi="Arial" w:cs="Arial"/>
                <w:sz w:val="16"/>
                <w:szCs w:val="16"/>
              </w:rPr>
              <w:t>The clinic will be held in Debbie Dixon’s indoor arena at Mt Fairy so will go ahead even if raining</w:t>
            </w:r>
            <w:r w:rsidR="0047771C">
              <w:rPr>
                <w:rFonts w:ascii="Arial" w:eastAsia="Times New Roman" w:hAnsi="Arial" w:cs="Arial"/>
                <w:sz w:val="16"/>
                <w:szCs w:val="16"/>
              </w:rPr>
              <w:t>.</w:t>
            </w:r>
            <w:r w:rsidR="0047771C" w:rsidRPr="00C17CC5">
              <w:rPr>
                <w:rFonts w:ascii="Arial" w:hAnsi="Arial" w:cs="Arial"/>
                <w:b/>
              </w:rPr>
              <w:t xml:space="preserve"> </w:t>
            </w:r>
            <w:r w:rsidR="0047771C" w:rsidRPr="0047771C">
              <w:rPr>
                <w:rFonts w:ascii="Arial" w:hAnsi="Arial" w:cs="Arial"/>
                <w:b/>
                <w:sz w:val="16"/>
                <w:szCs w:val="16"/>
              </w:rPr>
              <w:t>Directions</w:t>
            </w:r>
            <w:r w:rsidR="0047771C" w:rsidRPr="0047771C">
              <w:rPr>
                <w:rFonts w:ascii="Arial" w:hAnsi="Arial" w:cs="Arial"/>
                <w:sz w:val="16"/>
                <w:szCs w:val="16"/>
              </w:rPr>
              <w:t>: Drive just over 15km along the Tarago Rd from Bungendore. The driveway is on the RIGHT hand side, just past the Mt Fairy Road turn off. There is a large sign “Fairy Meadow Park”</w:t>
            </w:r>
            <w:r w:rsidRPr="0047771C">
              <w:rPr>
                <w:rFonts w:ascii="Arial" w:eastAsia="Times New Roman" w:hAnsi="Arial" w:cs="Arial"/>
                <w:sz w:val="16"/>
                <w:szCs w:val="16"/>
              </w:rPr>
              <w:t>.</w:t>
            </w:r>
            <w:r w:rsidR="0047771C">
              <w:rPr>
                <w:rFonts w:ascii="Arial" w:eastAsia="Times New Roman" w:hAnsi="Arial" w:cs="Arial"/>
                <w:sz w:val="16"/>
                <w:szCs w:val="16"/>
              </w:rPr>
              <w:t xml:space="preserve"> </w:t>
            </w:r>
            <w:r w:rsidR="005F1AB6" w:rsidRPr="005F1AB6">
              <w:rPr>
                <w:rFonts w:ascii="Arial" w:eastAsia="Times New Roman" w:hAnsi="Arial" w:cs="Arial"/>
                <w:sz w:val="16"/>
                <w:szCs w:val="16"/>
              </w:rPr>
              <w:t>The</w:t>
            </w:r>
            <w:r w:rsidR="005F1AB6">
              <w:rPr>
                <w:rFonts w:ascii="Arial" w:eastAsia="Times New Roman" w:hAnsi="Arial" w:cs="Arial"/>
                <w:sz w:val="16"/>
                <w:szCs w:val="16"/>
              </w:rPr>
              <w:t xml:space="preserve"> </w:t>
            </w:r>
            <w:r w:rsidR="005F1AB6" w:rsidRPr="005F1AB6">
              <w:rPr>
                <w:rFonts w:ascii="Arial" w:eastAsia="Times New Roman" w:hAnsi="Arial" w:cs="Arial"/>
                <w:sz w:val="16"/>
                <w:szCs w:val="16"/>
              </w:rPr>
              <w:t>clinic will be held over 2 days</w:t>
            </w:r>
            <w:r w:rsidR="00AD5F5B">
              <w:rPr>
                <w:rFonts w:ascii="Arial" w:eastAsia="Times New Roman" w:hAnsi="Arial" w:cs="Arial"/>
                <w:sz w:val="16"/>
                <w:szCs w:val="16"/>
              </w:rPr>
              <w:t xml:space="preserve"> and will include </w:t>
            </w:r>
            <w:r w:rsidR="005F1AB6">
              <w:rPr>
                <w:rFonts w:ascii="Arial" w:eastAsia="Times New Roman" w:hAnsi="Arial" w:cs="Arial"/>
                <w:sz w:val="16"/>
                <w:szCs w:val="16"/>
              </w:rPr>
              <w:t xml:space="preserve">2 </w:t>
            </w:r>
            <w:r w:rsidR="002532C1">
              <w:rPr>
                <w:rFonts w:ascii="Arial" w:eastAsia="Times New Roman" w:hAnsi="Arial" w:cs="Arial"/>
                <w:sz w:val="16"/>
                <w:szCs w:val="16"/>
              </w:rPr>
              <w:t xml:space="preserve">x </w:t>
            </w:r>
            <w:r w:rsidR="005F1AB6">
              <w:rPr>
                <w:rFonts w:ascii="Arial" w:eastAsia="Times New Roman" w:hAnsi="Arial" w:cs="Arial"/>
                <w:sz w:val="16"/>
                <w:szCs w:val="16"/>
              </w:rPr>
              <w:t xml:space="preserve">one hour </w:t>
            </w:r>
            <w:r w:rsidR="002532C1">
              <w:rPr>
                <w:rFonts w:ascii="Arial" w:eastAsia="Times New Roman" w:hAnsi="Arial" w:cs="Arial"/>
                <w:sz w:val="16"/>
                <w:szCs w:val="16"/>
              </w:rPr>
              <w:t xml:space="preserve">group </w:t>
            </w:r>
            <w:r w:rsidR="005F1AB6">
              <w:rPr>
                <w:rFonts w:ascii="Arial" w:eastAsia="Times New Roman" w:hAnsi="Arial" w:cs="Arial"/>
                <w:sz w:val="16"/>
                <w:szCs w:val="16"/>
              </w:rPr>
              <w:t>lessons</w:t>
            </w:r>
            <w:r w:rsidR="00AD5F5B">
              <w:rPr>
                <w:rFonts w:ascii="Arial" w:eastAsia="Times New Roman" w:hAnsi="Arial" w:cs="Arial"/>
                <w:sz w:val="16"/>
                <w:szCs w:val="16"/>
              </w:rPr>
              <w:t xml:space="preserve"> each day</w:t>
            </w:r>
            <w:r w:rsidR="002532C1">
              <w:rPr>
                <w:rFonts w:ascii="Arial" w:eastAsia="Times New Roman" w:hAnsi="Arial" w:cs="Arial"/>
                <w:sz w:val="16"/>
                <w:szCs w:val="16"/>
              </w:rPr>
              <w:t>,</w:t>
            </w:r>
            <w:r w:rsidR="005F1AB6">
              <w:rPr>
                <w:rFonts w:ascii="Arial" w:eastAsia="Times New Roman" w:hAnsi="Arial" w:cs="Arial"/>
                <w:sz w:val="16"/>
                <w:szCs w:val="16"/>
              </w:rPr>
              <w:t xml:space="preserve"> one in the morning and </w:t>
            </w:r>
            <w:r w:rsidR="002532C1">
              <w:rPr>
                <w:rFonts w:ascii="Arial" w:eastAsia="Times New Roman" w:hAnsi="Arial" w:cs="Arial"/>
                <w:sz w:val="16"/>
                <w:szCs w:val="16"/>
              </w:rPr>
              <w:t>one i</w:t>
            </w:r>
            <w:r w:rsidR="005F1AB6">
              <w:rPr>
                <w:rFonts w:ascii="Arial" w:eastAsia="Times New Roman" w:hAnsi="Arial" w:cs="Arial"/>
                <w:sz w:val="16"/>
                <w:szCs w:val="16"/>
              </w:rPr>
              <w:t xml:space="preserve">n the afternoon. </w:t>
            </w:r>
            <w:r w:rsidR="002532C1">
              <w:rPr>
                <w:rFonts w:ascii="Arial" w:eastAsia="Times New Roman" w:hAnsi="Arial" w:cs="Arial"/>
                <w:sz w:val="16"/>
                <w:szCs w:val="16"/>
              </w:rPr>
              <w:t xml:space="preserve">The groups will consist of 6 riders. </w:t>
            </w:r>
            <w:r w:rsidR="00A86149">
              <w:rPr>
                <w:rFonts w:ascii="Arial" w:eastAsia="Times New Roman" w:hAnsi="Arial" w:cs="Arial"/>
                <w:sz w:val="16"/>
                <w:szCs w:val="16"/>
              </w:rPr>
              <w:t>Please indicate your riding level – prep, Prelim or novice when registering.</w:t>
            </w:r>
          </w:p>
          <w:p w:rsidR="005F1AB6" w:rsidRPr="005F1AB6" w:rsidRDefault="002532C1" w:rsidP="005F1AB6">
            <w:pPr>
              <w:spacing w:after="0" w:line="240" w:lineRule="auto"/>
              <w:rPr>
                <w:rFonts w:ascii="Arial" w:eastAsia="Times New Roman" w:hAnsi="Arial" w:cs="Arial"/>
                <w:sz w:val="20"/>
                <w:szCs w:val="20"/>
              </w:rPr>
            </w:pPr>
            <w:r>
              <w:rPr>
                <w:rFonts w:ascii="Arial" w:eastAsia="Times New Roman" w:hAnsi="Arial" w:cs="Arial"/>
                <w:sz w:val="20"/>
                <w:szCs w:val="20"/>
              </w:rPr>
              <w:t xml:space="preserve">The cost for the weekend clinic </w:t>
            </w:r>
            <w:r w:rsidR="00AD5F5B">
              <w:rPr>
                <w:rFonts w:ascii="Arial" w:eastAsia="Times New Roman" w:hAnsi="Arial" w:cs="Arial"/>
                <w:sz w:val="20"/>
                <w:szCs w:val="20"/>
              </w:rPr>
              <w:t xml:space="preserve">(4 hours of group lessons) </w:t>
            </w:r>
            <w:r>
              <w:rPr>
                <w:rFonts w:ascii="Arial" w:eastAsia="Times New Roman" w:hAnsi="Arial" w:cs="Arial"/>
                <w:sz w:val="20"/>
                <w:szCs w:val="20"/>
              </w:rPr>
              <w:t>is $1</w:t>
            </w:r>
            <w:r w:rsidR="007128A2">
              <w:rPr>
                <w:rFonts w:ascii="Arial" w:eastAsia="Times New Roman" w:hAnsi="Arial" w:cs="Arial"/>
                <w:sz w:val="20"/>
                <w:szCs w:val="20"/>
              </w:rPr>
              <w:t>5</w:t>
            </w:r>
            <w:r>
              <w:rPr>
                <w:rFonts w:ascii="Arial" w:eastAsia="Times New Roman" w:hAnsi="Arial" w:cs="Arial"/>
                <w:sz w:val="20"/>
                <w:szCs w:val="20"/>
              </w:rPr>
              <w:t xml:space="preserve">0 which </w:t>
            </w:r>
            <w:r w:rsidR="005F1AB6" w:rsidRPr="005F1AB6">
              <w:rPr>
                <w:rFonts w:ascii="Arial" w:eastAsia="Times New Roman" w:hAnsi="Arial" w:cs="Arial"/>
                <w:sz w:val="20"/>
                <w:szCs w:val="20"/>
              </w:rPr>
              <w:t>include</w:t>
            </w:r>
            <w:r>
              <w:rPr>
                <w:rFonts w:ascii="Arial" w:eastAsia="Times New Roman" w:hAnsi="Arial" w:cs="Arial"/>
                <w:sz w:val="20"/>
                <w:szCs w:val="20"/>
              </w:rPr>
              <w:t>s</w:t>
            </w:r>
            <w:r w:rsidR="005F1AB6" w:rsidRPr="005F1AB6">
              <w:rPr>
                <w:rFonts w:ascii="Arial" w:eastAsia="Times New Roman" w:hAnsi="Arial" w:cs="Arial"/>
                <w:sz w:val="20"/>
                <w:szCs w:val="20"/>
              </w:rPr>
              <w:t xml:space="preserve"> the </w:t>
            </w:r>
            <w:r w:rsidR="007128A2" w:rsidRPr="007128A2">
              <w:rPr>
                <w:rFonts w:ascii="Arial" w:eastAsia="Times New Roman" w:hAnsi="Arial" w:cs="Arial"/>
                <w:b/>
                <w:sz w:val="20"/>
                <w:szCs w:val="20"/>
              </w:rPr>
              <w:t>indoor arena</w:t>
            </w:r>
            <w:r w:rsidR="007128A2">
              <w:rPr>
                <w:rFonts w:ascii="Arial" w:eastAsia="Times New Roman" w:hAnsi="Arial" w:cs="Arial"/>
                <w:sz w:val="20"/>
                <w:szCs w:val="20"/>
              </w:rPr>
              <w:t xml:space="preserve"> hire fee.</w:t>
            </w:r>
          </w:p>
          <w:p w:rsidR="005F1AB6" w:rsidRPr="005F1AB6" w:rsidRDefault="005F1AB6" w:rsidP="005F1AB6">
            <w:pPr>
              <w:spacing w:after="0" w:line="240" w:lineRule="auto"/>
              <w:rPr>
                <w:rFonts w:ascii="Arial" w:eastAsia="Times New Roman"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F1AB6" w:rsidRPr="005F1AB6" w:rsidTr="009E40C7">
              <w:tc>
                <w:tcPr>
                  <w:tcW w:w="10456" w:type="dxa"/>
                  <w:shd w:val="clear" w:color="auto" w:fill="auto"/>
                </w:tcPr>
                <w:p w:rsidR="005F1AB6" w:rsidRPr="005F1AB6" w:rsidRDefault="005F1AB6" w:rsidP="007128A2">
                  <w:pPr>
                    <w:spacing w:before="100" w:beforeAutospacing="1" w:after="100" w:afterAutospacing="1" w:line="240" w:lineRule="auto"/>
                    <w:rPr>
                      <w:rFonts w:ascii="Arial" w:eastAsia="Times New Roman" w:hAnsi="Arial" w:cs="Arial"/>
                      <w:b/>
                      <w:sz w:val="20"/>
                      <w:szCs w:val="20"/>
                    </w:rPr>
                  </w:pPr>
                  <w:r w:rsidRPr="005F1AB6">
                    <w:rPr>
                      <w:rFonts w:ascii="Arial" w:eastAsia="Times New Roman" w:hAnsi="Arial" w:cs="Arial"/>
                      <w:b/>
                      <w:sz w:val="20"/>
                      <w:szCs w:val="20"/>
                      <w:u w:val="single"/>
                    </w:rPr>
                    <w:t xml:space="preserve">Registrations close </w:t>
                  </w:r>
                  <w:r w:rsidR="007128A2">
                    <w:rPr>
                      <w:rFonts w:ascii="Arial" w:eastAsia="Times New Roman" w:hAnsi="Arial" w:cs="Arial"/>
                      <w:b/>
                      <w:sz w:val="20"/>
                      <w:szCs w:val="20"/>
                      <w:u w:val="single"/>
                    </w:rPr>
                    <w:t>Wednesday</w:t>
                  </w:r>
                  <w:r w:rsidR="002532C1">
                    <w:rPr>
                      <w:rFonts w:ascii="Arial" w:eastAsia="Times New Roman" w:hAnsi="Arial" w:cs="Arial"/>
                      <w:b/>
                      <w:sz w:val="20"/>
                      <w:szCs w:val="20"/>
                      <w:u w:val="single"/>
                    </w:rPr>
                    <w:t xml:space="preserve"> 2</w:t>
                  </w:r>
                  <w:r w:rsidR="00E17350">
                    <w:rPr>
                      <w:rFonts w:ascii="Arial" w:eastAsia="Times New Roman" w:hAnsi="Arial" w:cs="Arial"/>
                      <w:b/>
                      <w:sz w:val="20"/>
                      <w:szCs w:val="20"/>
                      <w:u w:val="single"/>
                    </w:rPr>
                    <w:t>4</w:t>
                  </w:r>
                  <w:r w:rsidR="002532C1">
                    <w:rPr>
                      <w:rFonts w:ascii="Arial" w:eastAsia="Times New Roman" w:hAnsi="Arial" w:cs="Arial"/>
                      <w:b/>
                      <w:sz w:val="20"/>
                      <w:szCs w:val="20"/>
                      <w:u w:val="single"/>
                    </w:rPr>
                    <w:t xml:space="preserve"> </w:t>
                  </w:r>
                  <w:r w:rsidR="00E17350">
                    <w:rPr>
                      <w:rFonts w:ascii="Arial" w:eastAsia="Times New Roman" w:hAnsi="Arial" w:cs="Arial"/>
                      <w:b/>
                      <w:sz w:val="20"/>
                      <w:szCs w:val="20"/>
                      <w:u w:val="single"/>
                    </w:rPr>
                    <w:t>January</w:t>
                  </w:r>
                  <w:r w:rsidRPr="005F1AB6">
                    <w:rPr>
                      <w:rFonts w:ascii="Arial" w:eastAsia="Times New Roman" w:hAnsi="Arial" w:cs="Arial"/>
                      <w:b/>
                      <w:sz w:val="20"/>
                      <w:szCs w:val="20"/>
                      <w:u w:val="single"/>
                    </w:rPr>
                    <w:t xml:space="preserve"> 201</w:t>
                  </w:r>
                  <w:r w:rsidR="00E17350">
                    <w:rPr>
                      <w:rFonts w:ascii="Arial" w:eastAsia="Times New Roman" w:hAnsi="Arial" w:cs="Arial"/>
                      <w:b/>
                      <w:sz w:val="20"/>
                      <w:szCs w:val="20"/>
                      <w:u w:val="single"/>
                    </w:rPr>
                    <w:t>8</w:t>
                  </w:r>
                  <w:r w:rsidR="00E975A4">
                    <w:rPr>
                      <w:rFonts w:ascii="Arial" w:eastAsia="Times New Roman" w:hAnsi="Arial" w:cs="Arial"/>
                      <w:b/>
                      <w:sz w:val="20"/>
                      <w:szCs w:val="20"/>
                      <w:u w:val="single"/>
                    </w:rPr>
                    <w:t xml:space="preserve"> if the clinic is not filled earlier. </w:t>
                  </w:r>
                  <w:r w:rsidR="00E975A4" w:rsidRPr="00E975A4">
                    <w:rPr>
                      <w:rFonts w:ascii="Arial" w:eastAsia="Times New Roman" w:hAnsi="Arial" w:cs="Arial"/>
                      <w:b/>
                      <w:sz w:val="20"/>
                      <w:szCs w:val="20"/>
                    </w:rPr>
                    <w:t>Places are limited</w:t>
                  </w:r>
                  <w:r w:rsidR="00E975A4">
                    <w:rPr>
                      <w:rFonts w:ascii="Arial" w:eastAsia="Times New Roman" w:hAnsi="Arial" w:cs="Arial"/>
                      <w:b/>
                      <w:sz w:val="20"/>
                      <w:szCs w:val="20"/>
                    </w:rPr>
                    <w:t xml:space="preserve"> </w:t>
                  </w:r>
                  <w:r w:rsidR="00E975A4" w:rsidRPr="00E975A4">
                    <w:rPr>
                      <w:rFonts w:ascii="Arial" w:eastAsia="Times New Roman" w:hAnsi="Arial" w:cs="Arial"/>
                      <w:b/>
                      <w:sz w:val="20"/>
                      <w:szCs w:val="20"/>
                    </w:rPr>
                    <w:t>so register and make payment to secure your place</w:t>
                  </w:r>
                  <w:r w:rsidR="00E975A4">
                    <w:rPr>
                      <w:rFonts w:ascii="Arial" w:eastAsia="Times New Roman" w:hAnsi="Arial" w:cs="Arial"/>
                      <w:b/>
                      <w:sz w:val="20"/>
                      <w:szCs w:val="20"/>
                    </w:rPr>
                    <w:t>.</w:t>
                  </w:r>
                  <w:r w:rsidRPr="00E975A4">
                    <w:rPr>
                      <w:rFonts w:ascii="Arial" w:eastAsia="Times New Roman" w:hAnsi="Arial" w:cs="Arial"/>
                      <w:b/>
                      <w:sz w:val="24"/>
                      <w:szCs w:val="24"/>
                      <w:lang w:eastAsia="en-AU"/>
                    </w:rPr>
                    <w:t xml:space="preserve"> </w:t>
                  </w:r>
                  <w:r w:rsidRPr="005F1AB6">
                    <w:rPr>
                      <w:rFonts w:ascii="Arial" w:eastAsia="Times New Roman" w:hAnsi="Arial" w:cs="Arial"/>
                      <w:color w:val="000000"/>
                      <w:sz w:val="20"/>
                      <w:szCs w:val="20"/>
                      <w:lang w:val="en" w:eastAsia="en-AU"/>
                    </w:rPr>
                    <w:t xml:space="preserve">Please register via the BRC website </w:t>
                  </w:r>
                  <w:hyperlink r:id="rId8" w:history="1">
                    <w:r w:rsidRPr="005F1AB6">
                      <w:rPr>
                        <w:rFonts w:ascii="Arial" w:eastAsia="Times New Roman" w:hAnsi="Arial" w:cs="Arial"/>
                        <w:color w:val="0000FF"/>
                        <w:sz w:val="20"/>
                        <w:szCs w:val="20"/>
                        <w:u w:val="single"/>
                        <w:lang w:val="en" w:eastAsia="en-AU"/>
                      </w:rPr>
                      <w:t>www.mybrc.net</w:t>
                    </w:r>
                  </w:hyperlink>
                  <w:r w:rsidRPr="005F1AB6">
                    <w:rPr>
                      <w:rFonts w:ascii="Arial" w:eastAsia="Times New Roman" w:hAnsi="Arial" w:cs="Arial"/>
                      <w:color w:val="000000"/>
                      <w:sz w:val="20"/>
                      <w:szCs w:val="20"/>
                      <w:lang w:val="en" w:eastAsia="en-AU"/>
                    </w:rPr>
                    <w:t xml:space="preserve"> using the relevant form located under the "whats on” tab which is also accessible through the hot link next to the activity.</w:t>
                  </w:r>
                </w:p>
              </w:tc>
            </w:tr>
          </w:tbl>
          <w:p w:rsidR="00E17350" w:rsidRPr="00E17350" w:rsidRDefault="00E17350" w:rsidP="00E17350">
            <w:pPr>
              <w:spacing w:after="0" w:line="240" w:lineRule="auto"/>
              <w:rPr>
                <w:rFonts w:ascii="Arial" w:eastAsia="Times New Roman" w:hAnsi="Arial" w:cs="Arial"/>
                <w:sz w:val="24"/>
                <w:szCs w:val="24"/>
              </w:rPr>
            </w:pPr>
            <w:r w:rsidRPr="00737A21">
              <w:rPr>
                <w:rFonts w:ascii="Arial" w:eastAsia="Times New Roman" w:hAnsi="Arial" w:cs="Arial"/>
                <w:b/>
                <w:sz w:val="24"/>
                <w:szCs w:val="24"/>
              </w:rPr>
              <w:t>Cancellations</w:t>
            </w:r>
            <w:r w:rsidRPr="00E17350">
              <w:rPr>
                <w:rFonts w:ascii="Arial" w:eastAsia="Times New Roman" w:hAnsi="Arial" w:cs="Arial"/>
                <w:b/>
                <w:sz w:val="24"/>
                <w:szCs w:val="24"/>
              </w:rPr>
              <w:t>:</w:t>
            </w:r>
            <w:r w:rsidRPr="00E17350">
              <w:rPr>
                <w:rFonts w:ascii="Arial" w:eastAsia="Times New Roman" w:hAnsi="Arial" w:cs="Arial"/>
                <w:sz w:val="24"/>
                <w:szCs w:val="24"/>
              </w:rPr>
              <w:t xml:space="preserve"> </w:t>
            </w:r>
          </w:p>
          <w:p w:rsidR="00E17350" w:rsidRPr="00E17350" w:rsidRDefault="00E17350" w:rsidP="00E17350">
            <w:pPr>
              <w:spacing w:after="0" w:line="240" w:lineRule="auto"/>
              <w:rPr>
                <w:rFonts w:ascii="Arial" w:eastAsia="Times New Roman" w:hAnsi="Arial" w:cs="Arial"/>
                <w:sz w:val="24"/>
                <w:szCs w:val="24"/>
              </w:rPr>
            </w:pPr>
            <w:r w:rsidRPr="00737A21">
              <w:rPr>
                <w:rFonts w:ascii="Arial" w:eastAsia="Times New Roman" w:hAnsi="Arial" w:cs="Arial"/>
                <w:sz w:val="24"/>
                <w:szCs w:val="24"/>
              </w:rPr>
              <w:t>Cancellations</w:t>
            </w:r>
            <w:r w:rsidRPr="00E17350">
              <w:rPr>
                <w:rFonts w:ascii="Arial" w:eastAsia="Times New Roman" w:hAnsi="Arial" w:cs="Arial"/>
                <w:sz w:val="24"/>
                <w:szCs w:val="24"/>
              </w:rPr>
              <w:t xml:space="preserve"> after the closing date for registrations will require a veterinary/doctors certificate to receive a 50% refund. A 95% refund may be possible if we are able to fill your place. Please contact the </w:t>
            </w:r>
            <w:r w:rsidR="007128A2">
              <w:rPr>
                <w:rFonts w:ascii="Arial" w:eastAsia="Times New Roman" w:hAnsi="Arial" w:cs="Arial"/>
                <w:sz w:val="24"/>
                <w:szCs w:val="24"/>
              </w:rPr>
              <w:t>enquiries officer</w:t>
            </w:r>
            <w:r w:rsidRPr="00E17350">
              <w:rPr>
                <w:rFonts w:ascii="Arial" w:eastAsia="Times New Roman" w:hAnsi="Arial" w:cs="Arial"/>
                <w:sz w:val="24"/>
                <w:szCs w:val="24"/>
              </w:rPr>
              <w:t xml:space="preserve"> ASAP if you need to </w:t>
            </w:r>
            <w:r w:rsidRPr="00737A21">
              <w:rPr>
                <w:rFonts w:ascii="Arial" w:eastAsia="Times New Roman" w:hAnsi="Arial" w:cs="Arial"/>
                <w:sz w:val="24"/>
                <w:szCs w:val="24"/>
              </w:rPr>
              <w:t>cancel</w:t>
            </w:r>
            <w:r w:rsidRPr="00E17350">
              <w:rPr>
                <w:rFonts w:ascii="Arial" w:eastAsia="Times New Roman" w:hAnsi="Arial" w:cs="Arial"/>
                <w:sz w:val="24"/>
                <w:szCs w:val="24"/>
              </w:rPr>
              <w:t xml:space="preserve">, so we have the best opportunity to fill your place. </w:t>
            </w:r>
          </w:p>
          <w:p w:rsidR="005F1AB6" w:rsidRPr="005F1AB6" w:rsidRDefault="005F1AB6" w:rsidP="007128A2">
            <w:pPr>
              <w:spacing w:before="100" w:beforeAutospacing="1" w:after="100" w:afterAutospacing="1" w:line="240" w:lineRule="auto"/>
              <w:rPr>
                <w:rFonts w:ascii="Arial" w:eastAsia="Times New Roman" w:hAnsi="Arial" w:cs="Arial"/>
                <w:sz w:val="20"/>
                <w:szCs w:val="20"/>
              </w:rPr>
            </w:pPr>
            <w:r w:rsidRPr="005F1AB6">
              <w:rPr>
                <w:rFonts w:ascii="Calibri" w:eastAsia="Times New Roman" w:hAnsi="Calibri" w:cs="Times New Roman"/>
                <w:b/>
                <w:bCs/>
                <w:sz w:val="24"/>
                <w:szCs w:val="24"/>
                <w:lang w:eastAsia="en-AU"/>
              </w:rPr>
              <w:t>This training day is for BRC members</w:t>
            </w:r>
            <w:r w:rsidR="007128A2">
              <w:rPr>
                <w:rFonts w:ascii="Calibri" w:eastAsia="Times New Roman" w:hAnsi="Calibri" w:cs="Times New Roman"/>
                <w:b/>
                <w:bCs/>
                <w:sz w:val="24"/>
                <w:szCs w:val="24"/>
                <w:lang w:eastAsia="en-AU"/>
              </w:rPr>
              <w:t xml:space="preserve"> and adult EA members (proof required) </w:t>
            </w:r>
            <w:r w:rsidRPr="005F1AB6">
              <w:rPr>
                <w:rFonts w:ascii="Calibri" w:eastAsia="Times New Roman" w:hAnsi="Calibri" w:cs="Times New Roman"/>
                <w:b/>
                <w:bCs/>
                <w:sz w:val="24"/>
                <w:szCs w:val="24"/>
                <w:lang w:eastAsia="en-AU"/>
              </w:rPr>
              <w:t>only.</w:t>
            </w:r>
            <w:r w:rsidR="00A86149" w:rsidRPr="005F1AB6">
              <w:rPr>
                <w:rFonts w:ascii="Arial" w:eastAsia="Times New Roman" w:hAnsi="Arial" w:cs="Arial"/>
                <w:b/>
                <w:sz w:val="20"/>
                <w:szCs w:val="20"/>
              </w:rPr>
              <w:t xml:space="preserve"> Riding Times</w:t>
            </w:r>
            <w:r w:rsidR="00A86149" w:rsidRPr="005F1AB6">
              <w:rPr>
                <w:rFonts w:ascii="Arial" w:eastAsia="Times New Roman" w:hAnsi="Arial" w:cs="Arial"/>
                <w:sz w:val="20"/>
                <w:szCs w:val="20"/>
              </w:rPr>
              <w:t xml:space="preserve"> – will be emailed out to BRC members and posted on the BRC Website </w:t>
            </w:r>
            <w:hyperlink r:id="rId9" w:history="1">
              <w:r w:rsidR="00A86149" w:rsidRPr="005F1AB6">
                <w:rPr>
                  <w:rFonts w:ascii="Arial" w:eastAsia="Times New Roman" w:hAnsi="Arial" w:cs="Arial"/>
                  <w:color w:val="0000FF"/>
                  <w:sz w:val="20"/>
                  <w:szCs w:val="20"/>
                  <w:u w:val="single"/>
                </w:rPr>
                <w:t>www.mybrc.net</w:t>
              </w:r>
            </w:hyperlink>
            <w:r w:rsidR="00A86149" w:rsidRPr="005F1AB6">
              <w:rPr>
                <w:rFonts w:ascii="Arial" w:eastAsia="Times New Roman" w:hAnsi="Arial" w:cs="Arial"/>
                <w:sz w:val="20"/>
                <w:szCs w:val="20"/>
              </w:rPr>
              <w:t xml:space="preserve"> and BRC </w:t>
            </w:r>
            <w:proofErr w:type="spellStart"/>
            <w:r w:rsidR="00A86149" w:rsidRPr="005F1AB6">
              <w:rPr>
                <w:rFonts w:ascii="Arial" w:eastAsia="Times New Roman" w:hAnsi="Arial" w:cs="Arial"/>
                <w:sz w:val="20"/>
                <w:szCs w:val="20"/>
              </w:rPr>
              <w:t>facebook</w:t>
            </w:r>
            <w:proofErr w:type="spellEnd"/>
            <w:r w:rsidR="00A86149" w:rsidRPr="005F1AB6">
              <w:rPr>
                <w:rFonts w:ascii="Arial" w:eastAsia="Times New Roman" w:hAnsi="Arial" w:cs="Arial"/>
                <w:sz w:val="20"/>
                <w:szCs w:val="20"/>
              </w:rPr>
              <w:t xml:space="preserve"> page by Friday </w:t>
            </w:r>
            <w:r w:rsidR="00E17350">
              <w:rPr>
                <w:rFonts w:ascii="Arial" w:eastAsia="Times New Roman" w:hAnsi="Arial" w:cs="Arial"/>
                <w:sz w:val="20"/>
                <w:szCs w:val="20"/>
              </w:rPr>
              <w:t>2 February 2018</w:t>
            </w:r>
            <w:r w:rsidR="00A86149" w:rsidRPr="005F1AB6">
              <w:rPr>
                <w:rFonts w:ascii="Arial" w:eastAsia="Times New Roman" w:hAnsi="Arial" w:cs="Arial"/>
                <w:sz w:val="20"/>
                <w:szCs w:val="20"/>
              </w:rPr>
              <w:t xml:space="preserve">. </w:t>
            </w:r>
            <w:r w:rsidR="00A86149" w:rsidRPr="005F1AB6">
              <w:rPr>
                <w:rFonts w:ascii="Arial" w:eastAsia="Times New Roman" w:hAnsi="Arial" w:cs="Arial"/>
                <w:b/>
                <w:sz w:val="20"/>
                <w:szCs w:val="20"/>
              </w:rPr>
              <w:t>Enquiries</w:t>
            </w:r>
            <w:r w:rsidR="00A86149" w:rsidRPr="005F1AB6">
              <w:rPr>
                <w:rFonts w:ascii="Arial" w:eastAsia="Times New Roman" w:hAnsi="Arial" w:cs="Arial"/>
                <w:sz w:val="20"/>
                <w:szCs w:val="20"/>
              </w:rPr>
              <w:t>:</w:t>
            </w:r>
            <w:r w:rsidR="002F1153">
              <w:rPr>
                <w:rFonts w:ascii="Arial" w:eastAsia="Times New Roman" w:hAnsi="Arial" w:cs="Arial"/>
                <w:sz w:val="20"/>
                <w:szCs w:val="20"/>
              </w:rPr>
              <w:t xml:space="preserve"> </w:t>
            </w:r>
            <w:r w:rsidR="00A86149">
              <w:rPr>
                <w:rFonts w:ascii="Arial" w:eastAsia="Times New Roman" w:hAnsi="Arial" w:cs="Arial"/>
                <w:sz w:val="20"/>
                <w:szCs w:val="20"/>
              </w:rPr>
              <w:t xml:space="preserve">by email: </w:t>
            </w:r>
            <w:hyperlink r:id="rId10" w:history="1">
              <w:r w:rsidR="00A86149" w:rsidRPr="002F5C9F">
                <w:rPr>
                  <w:rStyle w:val="Hyperlink"/>
                  <w:rFonts w:ascii="Arial" w:eastAsia="Times New Roman" w:hAnsi="Arial" w:cs="Arial"/>
                  <w:sz w:val="20"/>
                  <w:szCs w:val="20"/>
                </w:rPr>
                <w:t>2mybrc@gmail.com</w:t>
              </w:r>
            </w:hyperlink>
            <w:r w:rsidR="00A86149">
              <w:rPr>
                <w:rFonts w:ascii="Arial" w:eastAsia="Times New Roman" w:hAnsi="Arial" w:cs="Arial"/>
                <w:sz w:val="20"/>
                <w:szCs w:val="20"/>
              </w:rPr>
              <w:t xml:space="preserve"> or </w:t>
            </w:r>
            <w:r w:rsidR="007128A2">
              <w:rPr>
                <w:rFonts w:ascii="Arial" w:eastAsia="Times New Roman" w:hAnsi="Arial" w:cs="Arial"/>
                <w:sz w:val="20"/>
                <w:szCs w:val="20"/>
              </w:rPr>
              <w:t xml:space="preserve">Helen Locke </w:t>
            </w:r>
            <w:r w:rsidR="00D33F02">
              <w:rPr>
                <w:rFonts w:ascii="Arial" w:eastAsia="Times New Roman" w:hAnsi="Arial" w:cs="Arial"/>
                <w:sz w:val="20"/>
                <w:szCs w:val="20"/>
              </w:rPr>
              <w:t>04</w:t>
            </w:r>
            <w:r w:rsidR="007128A2">
              <w:rPr>
                <w:rFonts w:ascii="Arial" w:eastAsia="Times New Roman" w:hAnsi="Arial" w:cs="Arial"/>
                <w:sz w:val="20"/>
                <w:szCs w:val="20"/>
              </w:rPr>
              <w:t>12727161</w:t>
            </w:r>
          </w:p>
        </w:tc>
      </w:tr>
    </w:tbl>
    <w:p w:rsidR="005F1AB6" w:rsidRPr="005F1AB6" w:rsidRDefault="005F1AB6" w:rsidP="005F1AB6">
      <w:pPr>
        <w:spacing w:after="0" w:line="240" w:lineRule="auto"/>
        <w:rPr>
          <w:rFonts w:ascii="Arial" w:eastAsia="Times New Roman" w:hAnsi="Arial" w:cs="Arial"/>
          <w:b/>
          <w:sz w:val="20"/>
          <w:szCs w:val="20"/>
        </w:rPr>
      </w:pPr>
    </w:p>
    <w:p w:rsidR="005F1AB6" w:rsidRPr="005F1AB6" w:rsidRDefault="005F1AB6" w:rsidP="005F1AB6">
      <w:pPr>
        <w:spacing w:after="0" w:line="240" w:lineRule="auto"/>
        <w:rPr>
          <w:rFonts w:ascii="Arial" w:eastAsia="Times New Roman" w:hAnsi="Arial" w:cs="Arial"/>
          <w:b/>
          <w:sz w:val="20"/>
          <w:szCs w:val="20"/>
        </w:rPr>
      </w:pPr>
      <w:r w:rsidRPr="005F1AB6">
        <w:rPr>
          <w:rFonts w:ascii="Arial" w:eastAsia="Times New Roman" w:hAnsi="Arial" w:cs="Arial"/>
          <w:b/>
          <w:sz w:val="20"/>
          <w:szCs w:val="20"/>
        </w:rPr>
        <w:t>CODE OF CONDUCT, SAFETY and INSURANCE</w:t>
      </w:r>
    </w:p>
    <w:p w:rsidR="005F1AB6" w:rsidRPr="005F1AB6" w:rsidRDefault="005F1AB6" w:rsidP="005F1AB6">
      <w:pPr>
        <w:spacing w:after="0" w:line="240" w:lineRule="auto"/>
        <w:rPr>
          <w:rFonts w:ascii="Arial" w:eastAsia="Times New Roman" w:hAnsi="Arial" w:cs="Arial"/>
          <w:sz w:val="20"/>
          <w:szCs w:val="20"/>
        </w:rPr>
      </w:pPr>
      <w:r w:rsidRPr="005F1AB6">
        <w:rPr>
          <w:rFonts w:ascii="Arial" w:eastAsia="Times New Roman" w:hAnsi="Arial" w:cs="Arial"/>
          <w:b/>
          <w:sz w:val="20"/>
          <w:szCs w:val="20"/>
        </w:rPr>
        <w:t xml:space="preserve">BRC’s Code of Conduct applies to the activity days, and is available to be read on the BRC website </w:t>
      </w:r>
      <w:hyperlink r:id="rId11" w:history="1">
        <w:r w:rsidR="007128A2" w:rsidRPr="00BB7C9B">
          <w:rPr>
            <w:rStyle w:val="Hyperlink"/>
            <w:rFonts w:ascii="Arial" w:eastAsia="Times New Roman" w:hAnsi="Arial" w:cs="Arial"/>
            <w:b/>
            <w:sz w:val="20"/>
            <w:szCs w:val="20"/>
          </w:rPr>
          <w:t>www.mybrc.net</w:t>
        </w:r>
      </w:hyperlink>
      <w:r w:rsidR="007128A2">
        <w:rPr>
          <w:rFonts w:ascii="Arial" w:eastAsia="Times New Roman" w:hAnsi="Arial" w:cs="Arial"/>
          <w:b/>
          <w:color w:val="0000FF"/>
          <w:sz w:val="20"/>
          <w:szCs w:val="20"/>
          <w:u w:val="single"/>
        </w:rPr>
        <w:t>/membership</w:t>
      </w:r>
      <w:r w:rsidRPr="005F1AB6">
        <w:rPr>
          <w:rFonts w:ascii="Arial" w:eastAsia="Times New Roman" w:hAnsi="Arial" w:cs="Arial"/>
          <w:b/>
          <w:sz w:val="20"/>
          <w:szCs w:val="20"/>
        </w:rPr>
        <w:t>. Submission of registration is taken as acknowledgement and agreement to BRC’s Code of Conduct.</w:t>
      </w:r>
      <w:r w:rsidRPr="005F1AB6">
        <w:rPr>
          <w:rFonts w:ascii="Arial" w:eastAsia="Times New Roman" w:hAnsi="Arial" w:cs="Arial"/>
          <w:sz w:val="20"/>
          <w:szCs w:val="20"/>
        </w:rPr>
        <w:t xml:space="preserve"> </w:t>
      </w:r>
    </w:p>
    <w:p w:rsidR="005F1AB6" w:rsidRPr="005F1AB6" w:rsidRDefault="005F1AB6" w:rsidP="005F1AB6">
      <w:pPr>
        <w:spacing w:after="0" w:line="240" w:lineRule="auto"/>
        <w:rPr>
          <w:rFonts w:ascii="Arial" w:eastAsia="Times New Roman" w:hAnsi="Arial" w:cs="Arial"/>
          <w:sz w:val="20"/>
          <w:szCs w:val="20"/>
        </w:rPr>
      </w:pPr>
      <w:r w:rsidRPr="005F1AB6">
        <w:rPr>
          <w:rFonts w:ascii="Arial" w:eastAsia="Times New Roman" w:hAnsi="Arial" w:cs="Arial"/>
          <w:sz w:val="20"/>
          <w:szCs w:val="20"/>
        </w:rPr>
        <w:t>Please ensure that your gear/equipment/horse/pony is in good safe working order. If you are riding, you will be required to wear an approved riding helmet (ASNZS 3838) or other approved by the EA (Equestrian Australia) and appropriate clothing and footwear as set out in the Club’s Code of Conduct. You are asked to disclose any medical conditions or allergies in order for BRC to provide the best assistance in the event of an incident. BRC is an EA affiliated club and, as such, is covered by Public Liability Insurance.</w:t>
      </w:r>
      <w:r w:rsidRPr="005F1AB6">
        <w:rPr>
          <w:rFonts w:ascii="Arial" w:eastAsia="Times New Roman" w:hAnsi="Arial" w:cs="Arial"/>
          <w:b/>
          <w:sz w:val="20"/>
          <w:szCs w:val="20"/>
        </w:rPr>
        <w:t xml:space="preserve"> </w:t>
      </w:r>
      <w:r w:rsidRPr="005F1AB6">
        <w:rPr>
          <w:rFonts w:ascii="Arial" w:eastAsia="Times New Roman" w:hAnsi="Arial" w:cs="Arial"/>
          <w:sz w:val="20"/>
          <w:szCs w:val="20"/>
        </w:rPr>
        <w:t>For more information on BRC’s insurance, visit the website.</w:t>
      </w:r>
    </w:p>
    <w:p w:rsidR="005D733E" w:rsidRDefault="005D733E"/>
    <w:sectPr w:rsidR="005D733E" w:rsidSect="00260ED6">
      <w:pgSz w:w="11906" w:h="16838"/>
      <w:pgMar w:top="284" w:right="862" w:bottom="284" w:left="862" w:header="561" w:footer="5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B6"/>
    <w:rsid w:val="00121418"/>
    <w:rsid w:val="002532C1"/>
    <w:rsid w:val="002F1153"/>
    <w:rsid w:val="0047771C"/>
    <w:rsid w:val="005D733E"/>
    <w:rsid w:val="005F1AB6"/>
    <w:rsid w:val="007128A2"/>
    <w:rsid w:val="00737A21"/>
    <w:rsid w:val="00A86149"/>
    <w:rsid w:val="00AD5F5B"/>
    <w:rsid w:val="00D33F02"/>
    <w:rsid w:val="00E17350"/>
    <w:rsid w:val="00E975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1AB6"/>
    <w:rPr>
      <w:i/>
      <w:iCs/>
    </w:rPr>
  </w:style>
  <w:style w:type="paragraph" w:styleId="NormalWeb">
    <w:name w:val="Normal (Web)"/>
    <w:basedOn w:val="Normal"/>
    <w:uiPriority w:val="99"/>
    <w:unhideWhenUsed/>
    <w:rsid w:val="005F1AB6"/>
    <w:pPr>
      <w:spacing w:before="150" w:after="150" w:line="240" w:lineRule="auto"/>
    </w:pPr>
    <w:rPr>
      <w:rFonts w:ascii="Times New Roman" w:eastAsia="Times New Roman" w:hAnsi="Times New Roman" w:cs="Times New Roman"/>
      <w:color w:val="444444"/>
      <w:sz w:val="24"/>
      <w:szCs w:val="24"/>
      <w:lang w:eastAsia="en-AU"/>
    </w:rPr>
  </w:style>
  <w:style w:type="paragraph" w:customStyle="1" w:styleId="subpageheading">
    <w:name w:val="subpageheading"/>
    <w:basedOn w:val="Normal"/>
    <w:rsid w:val="005F1AB6"/>
    <w:pPr>
      <w:spacing w:before="384" w:after="150" w:line="336" w:lineRule="atLeast"/>
    </w:pPr>
    <w:rPr>
      <w:rFonts w:ascii="Times New Roman" w:eastAsia="Times New Roman" w:hAnsi="Times New Roman" w:cs="Times New Roman"/>
      <w:color w:val="000000"/>
      <w:sz w:val="36"/>
      <w:szCs w:val="36"/>
      <w:lang w:eastAsia="en-AU"/>
    </w:rPr>
  </w:style>
  <w:style w:type="paragraph" w:styleId="BalloonText">
    <w:name w:val="Balloon Text"/>
    <w:basedOn w:val="Normal"/>
    <w:link w:val="BalloonTextChar"/>
    <w:uiPriority w:val="99"/>
    <w:semiHidden/>
    <w:unhideWhenUsed/>
    <w:rsid w:val="005F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B6"/>
    <w:rPr>
      <w:rFonts w:ascii="Tahoma" w:hAnsi="Tahoma" w:cs="Tahoma"/>
      <w:sz w:val="16"/>
      <w:szCs w:val="16"/>
    </w:rPr>
  </w:style>
  <w:style w:type="character" w:styleId="Hyperlink">
    <w:name w:val="Hyperlink"/>
    <w:basedOn w:val="DefaultParagraphFont"/>
    <w:uiPriority w:val="99"/>
    <w:unhideWhenUsed/>
    <w:rsid w:val="00A861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1AB6"/>
    <w:rPr>
      <w:i/>
      <w:iCs/>
    </w:rPr>
  </w:style>
  <w:style w:type="paragraph" w:styleId="NormalWeb">
    <w:name w:val="Normal (Web)"/>
    <w:basedOn w:val="Normal"/>
    <w:uiPriority w:val="99"/>
    <w:unhideWhenUsed/>
    <w:rsid w:val="005F1AB6"/>
    <w:pPr>
      <w:spacing w:before="150" w:after="150" w:line="240" w:lineRule="auto"/>
    </w:pPr>
    <w:rPr>
      <w:rFonts w:ascii="Times New Roman" w:eastAsia="Times New Roman" w:hAnsi="Times New Roman" w:cs="Times New Roman"/>
      <w:color w:val="444444"/>
      <w:sz w:val="24"/>
      <w:szCs w:val="24"/>
      <w:lang w:eastAsia="en-AU"/>
    </w:rPr>
  </w:style>
  <w:style w:type="paragraph" w:customStyle="1" w:styleId="subpageheading">
    <w:name w:val="subpageheading"/>
    <w:basedOn w:val="Normal"/>
    <w:rsid w:val="005F1AB6"/>
    <w:pPr>
      <w:spacing w:before="384" w:after="150" w:line="336" w:lineRule="atLeast"/>
    </w:pPr>
    <w:rPr>
      <w:rFonts w:ascii="Times New Roman" w:eastAsia="Times New Roman" w:hAnsi="Times New Roman" w:cs="Times New Roman"/>
      <w:color w:val="000000"/>
      <w:sz w:val="36"/>
      <w:szCs w:val="36"/>
      <w:lang w:eastAsia="en-AU"/>
    </w:rPr>
  </w:style>
  <w:style w:type="paragraph" w:styleId="BalloonText">
    <w:name w:val="Balloon Text"/>
    <w:basedOn w:val="Normal"/>
    <w:link w:val="BalloonTextChar"/>
    <w:uiPriority w:val="99"/>
    <w:semiHidden/>
    <w:unhideWhenUsed/>
    <w:rsid w:val="005F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B6"/>
    <w:rPr>
      <w:rFonts w:ascii="Tahoma" w:hAnsi="Tahoma" w:cs="Tahoma"/>
      <w:sz w:val="16"/>
      <w:szCs w:val="16"/>
    </w:rPr>
  </w:style>
  <w:style w:type="character" w:styleId="Hyperlink">
    <w:name w:val="Hyperlink"/>
    <w:basedOn w:val="DefaultParagraphFont"/>
    <w:uiPriority w:val="99"/>
    <w:unhideWhenUsed/>
    <w:rsid w:val="00A8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brc.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jpeg"/><Relationship Id="rId8" Type="http://schemas.openxmlformats.org/officeDocument/2006/relationships/hyperlink" Target="http://www.mybrc.net" TargetMode="External"/><Relationship Id="rId9" Type="http://schemas.openxmlformats.org/officeDocument/2006/relationships/hyperlink" Target="http://www.mybrc.net" TargetMode="External"/><Relationship Id="rId10" Type="http://schemas.openxmlformats.org/officeDocument/2006/relationships/hyperlink" Target="mailto:2myb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Anne Lok</cp:lastModifiedBy>
  <cp:revision>2</cp:revision>
  <dcterms:created xsi:type="dcterms:W3CDTF">2017-12-04T10:04:00Z</dcterms:created>
  <dcterms:modified xsi:type="dcterms:W3CDTF">2017-12-04T10:04:00Z</dcterms:modified>
</cp:coreProperties>
</file>